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B98" w:rsidRDefault="00BF7B98" w:rsidP="00084377">
      <w:pPr>
        <w:jc w:val="right"/>
        <w:rPr>
          <w:rFonts w:ascii="Times New Roman" w:hAnsi="Times New Roman"/>
          <w:color w:val="0000FF"/>
          <w:sz w:val="28"/>
          <w:szCs w:val="28"/>
        </w:rPr>
      </w:pPr>
      <w:r w:rsidRPr="00084377">
        <w:rPr>
          <w:rFonts w:ascii="Times New Roman" w:hAnsi="Times New Roman"/>
          <w:color w:val="0000FF"/>
          <w:sz w:val="28"/>
          <w:szCs w:val="28"/>
        </w:rPr>
        <w:t>Лекции для родителей 1(Приложение 14 а)</w:t>
      </w:r>
    </w:p>
    <w:p w:rsidR="00BF7B98" w:rsidRPr="00084377" w:rsidRDefault="00BF7B98" w:rsidP="00084377">
      <w:pPr>
        <w:jc w:val="right"/>
        <w:rPr>
          <w:rFonts w:ascii="Times New Roman" w:hAnsi="Times New Roman"/>
          <w:color w:val="0000FF"/>
          <w:sz w:val="28"/>
          <w:szCs w:val="28"/>
        </w:rPr>
      </w:pPr>
    </w:p>
    <w:p w:rsidR="00BF7B98" w:rsidRDefault="00BF7B98" w:rsidP="00687E17">
      <w:pPr>
        <w:jc w:val="center"/>
        <w:rPr>
          <w:rFonts w:ascii="Times New Roman" w:hAnsi="Times New Roman"/>
          <w:b/>
          <w:sz w:val="28"/>
          <w:szCs w:val="28"/>
        </w:rPr>
      </w:pPr>
      <w:r>
        <w:rPr>
          <w:rFonts w:ascii="Times New Roman" w:hAnsi="Times New Roman"/>
          <w:b/>
          <w:sz w:val="28"/>
          <w:szCs w:val="28"/>
        </w:rPr>
        <w:t>ИГОВАЯ ЗАВИСИМОСТЬ: БОЙ С ТЕНЬЮ.</w:t>
      </w:r>
    </w:p>
    <w:p w:rsidR="00BF7B98" w:rsidRDefault="00BF7B98" w:rsidP="00687E17">
      <w:pPr>
        <w:jc w:val="center"/>
        <w:rPr>
          <w:rFonts w:ascii="Times New Roman" w:hAnsi="Times New Roman"/>
          <w:b/>
          <w:sz w:val="28"/>
          <w:szCs w:val="28"/>
        </w:rPr>
      </w:pPr>
      <w:r>
        <w:rPr>
          <w:rFonts w:ascii="Times New Roman" w:hAnsi="Times New Roman"/>
          <w:b/>
          <w:sz w:val="28"/>
          <w:szCs w:val="28"/>
        </w:rPr>
        <w:t>Лекция 1. «Компьютерные игры и игровая зависимость»</w:t>
      </w:r>
    </w:p>
    <w:p w:rsidR="00BF7B98" w:rsidRDefault="00BF7B98" w:rsidP="00687E17">
      <w:pPr>
        <w:jc w:val="both"/>
        <w:rPr>
          <w:rFonts w:ascii="Times New Roman" w:hAnsi="Times New Roman"/>
          <w:sz w:val="28"/>
          <w:szCs w:val="28"/>
        </w:rPr>
      </w:pPr>
    </w:p>
    <w:p w:rsidR="00BF7B98" w:rsidRPr="00687E17" w:rsidRDefault="00BF7B98" w:rsidP="00687E17">
      <w:pPr>
        <w:shd w:val="clear" w:color="auto" w:fill="FFFFFF"/>
        <w:spacing w:before="96" w:after="120" w:line="360" w:lineRule="atLeast"/>
        <w:ind w:firstLine="360"/>
        <w:jc w:val="both"/>
        <w:rPr>
          <w:rFonts w:ascii="Times New Roman" w:hAnsi="Times New Roman"/>
          <w:color w:val="000000"/>
          <w:sz w:val="28"/>
          <w:szCs w:val="28"/>
          <w:lang w:eastAsia="ru-RU"/>
        </w:rPr>
      </w:pPr>
      <w:r w:rsidRPr="00687E17">
        <w:rPr>
          <w:rFonts w:ascii="Times New Roman" w:hAnsi="Times New Roman"/>
          <w:color w:val="000000"/>
          <w:sz w:val="28"/>
          <w:szCs w:val="28"/>
          <w:lang w:eastAsia="ru-RU"/>
        </w:rPr>
        <w:t>«Добрый вечер, уважаемые родители</w:t>
      </w:r>
      <w:r>
        <w:rPr>
          <w:rFonts w:ascii="Times New Roman" w:hAnsi="Times New Roman"/>
          <w:color w:val="000000"/>
          <w:sz w:val="28"/>
          <w:szCs w:val="28"/>
          <w:lang w:eastAsia="ru-RU"/>
        </w:rPr>
        <w:t>!</w:t>
      </w:r>
      <w:r w:rsidRPr="00687E17">
        <w:rPr>
          <w:rFonts w:ascii="Times New Roman" w:hAnsi="Times New Roman"/>
          <w:color w:val="000000"/>
          <w:sz w:val="28"/>
          <w:szCs w:val="28"/>
          <w:lang w:eastAsia="ru-RU"/>
        </w:rPr>
        <w:t xml:space="preserve">» </w:t>
      </w:r>
    </w:p>
    <w:p w:rsidR="00BF7B98" w:rsidRPr="00687E17" w:rsidRDefault="00BF7B98" w:rsidP="00687E17">
      <w:pPr>
        <w:spacing w:before="240" w:after="240" w:line="240" w:lineRule="auto"/>
        <w:ind w:firstLine="360"/>
        <w:jc w:val="right"/>
        <w:rPr>
          <w:rFonts w:ascii="Times New Roman" w:hAnsi="Times New Roman"/>
          <w:i/>
          <w:iCs/>
          <w:sz w:val="28"/>
          <w:szCs w:val="28"/>
          <w:lang w:eastAsia="ru-RU"/>
        </w:rPr>
      </w:pPr>
      <w:r w:rsidRPr="00687E17">
        <w:rPr>
          <w:rFonts w:ascii="Times New Roman" w:hAnsi="Times New Roman"/>
          <w:i/>
          <w:iCs/>
          <w:sz w:val="28"/>
          <w:szCs w:val="28"/>
          <w:lang w:eastAsia="ru-RU"/>
        </w:rPr>
        <w:t xml:space="preserve"> «Компьютерной проблемы не существует.</w:t>
      </w:r>
      <w:r w:rsidRPr="00687E17">
        <w:rPr>
          <w:rFonts w:ascii="Times New Roman" w:hAnsi="Times New Roman"/>
          <w:i/>
          <w:iCs/>
          <w:sz w:val="28"/>
          <w:szCs w:val="28"/>
          <w:lang w:eastAsia="ru-RU"/>
        </w:rPr>
        <w:br/>
        <w:t>Есть проблемы отношений</w:t>
      </w:r>
      <w:r w:rsidRPr="00687E17">
        <w:rPr>
          <w:rFonts w:ascii="Times New Roman" w:hAnsi="Times New Roman"/>
          <w:i/>
          <w:iCs/>
          <w:sz w:val="28"/>
          <w:szCs w:val="28"/>
          <w:lang w:eastAsia="ru-RU"/>
        </w:rPr>
        <w:br/>
        <w:t>со сверстниками и проблемы общения в семье»</w:t>
      </w:r>
      <w:r w:rsidRPr="00687E17">
        <w:rPr>
          <w:rFonts w:ascii="Times New Roman" w:hAnsi="Times New Roman"/>
          <w:i/>
          <w:iCs/>
          <w:sz w:val="28"/>
          <w:szCs w:val="28"/>
          <w:lang w:eastAsia="ru-RU"/>
        </w:rPr>
        <w:br/>
        <w:t>З.и Н. Некрасовы</w:t>
      </w:r>
    </w:p>
    <w:p w:rsidR="00BF7B98" w:rsidRDefault="00BF7B98" w:rsidP="00687E17">
      <w:pPr>
        <w:spacing w:after="0" w:line="240" w:lineRule="auto"/>
        <w:ind w:firstLine="360"/>
        <w:jc w:val="both"/>
        <w:rPr>
          <w:rFonts w:ascii="Times New Roman" w:hAnsi="Times New Roman"/>
          <w:sz w:val="28"/>
          <w:szCs w:val="28"/>
          <w:lang w:eastAsia="ru-RU"/>
        </w:rPr>
      </w:pPr>
      <w:r w:rsidRPr="00687E17">
        <w:rPr>
          <w:rFonts w:ascii="Times New Roman" w:hAnsi="Times New Roman"/>
          <w:sz w:val="28"/>
          <w:szCs w:val="28"/>
          <w:lang w:eastAsia="ru-RU"/>
        </w:rPr>
        <w:t>Актуальность нашей сегодняшней встречи заключается в том,  чтобы постараться разобраться в волнующем нас как специалистов, и Вас как родителей вопросе: Как помочь нашим детям, чтобы они не попали в зависимость от «компьютерного друга», а ценили живое, эмоциональное человеческое общение и стремились к нему.</w:t>
      </w:r>
    </w:p>
    <w:p w:rsidR="00BF7B98" w:rsidRDefault="00BF7B98" w:rsidP="00687E17">
      <w:pPr>
        <w:spacing w:after="0" w:line="240" w:lineRule="auto"/>
        <w:ind w:firstLine="360"/>
        <w:jc w:val="both"/>
        <w:rPr>
          <w:rFonts w:ascii="Times New Roman" w:hAnsi="Times New Roman"/>
          <w:color w:val="000000"/>
          <w:sz w:val="28"/>
          <w:szCs w:val="28"/>
          <w:lang w:eastAsia="ru-RU"/>
        </w:rPr>
      </w:pPr>
      <w:r>
        <w:rPr>
          <w:rFonts w:ascii="Times New Roman" w:hAnsi="Times New Roman"/>
          <w:sz w:val="28"/>
          <w:szCs w:val="28"/>
          <w:lang w:eastAsia="ru-RU"/>
        </w:rPr>
        <w:t xml:space="preserve"> Картина современной статистики распространения феномена компьютерной зависимости поистине ужасает.Темпы роста технического прогресса, с одной стороны радуют нас безграничным увеличением возможностей обработки информации, коммуникации на расстоянии и т.п., а с другой стороны не оставляют нам времени подготовиться к их негативным последствиям. Одним из таких негативных последствий, безусловно, является угроза возникновения зависимостей. На сегодняшний день эта проблема получила столь широкое распространение, что многие ученые уже именуют ее кризисом. Существуют ли средства выхода из этой кризисной ситуации? Мы считаем: безусловно, да. И для этого мы занимаемся </w:t>
      </w:r>
      <w:r>
        <w:rPr>
          <w:rFonts w:ascii="Times New Roman" w:hAnsi="Times New Roman"/>
          <w:color w:val="000000"/>
          <w:sz w:val="28"/>
          <w:szCs w:val="28"/>
          <w:lang w:eastAsia="ru-RU"/>
        </w:rPr>
        <w:t>изучением</w:t>
      </w:r>
      <w:r w:rsidRPr="00687E17">
        <w:rPr>
          <w:rFonts w:ascii="Times New Roman" w:hAnsi="Times New Roman"/>
          <w:color w:val="000000"/>
          <w:sz w:val="28"/>
          <w:szCs w:val="28"/>
          <w:lang w:eastAsia="ru-RU"/>
        </w:rPr>
        <w:t xml:space="preserve"> особенностей поведения и переживаний подростков в кризисных ситуациях, </w:t>
      </w:r>
      <w:r>
        <w:rPr>
          <w:rFonts w:ascii="Times New Roman" w:hAnsi="Times New Roman"/>
          <w:color w:val="000000"/>
          <w:sz w:val="28"/>
          <w:szCs w:val="28"/>
          <w:lang w:eastAsia="ru-RU"/>
        </w:rPr>
        <w:t xml:space="preserve">для того чтобы предотвратить </w:t>
      </w:r>
      <w:r w:rsidRPr="00687E17">
        <w:rPr>
          <w:rFonts w:ascii="Times New Roman" w:hAnsi="Times New Roman"/>
          <w:color w:val="000000"/>
          <w:sz w:val="28"/>
          <w:szCs w:val="28"/>
          <w:lang w:eastAsia="ru-RU"/>
        </w:rPr>
        <w:t>саморазрушающее развитие личности</w:t>
      </w:r>
      <w:r>
        <w:rPr>
          <w:rFonts w:ascii="Times New Roman" w:hAnsi="Times New Roman"/>
          <w:color w:val="000000"/>
          <w:sz w:val="28"/>
          <w:szCs w:val="28"/>
          <w:lang w:eastAsia="ru-RU"/>
        </w:rPr>
        <w:t>, а также планируем и организуем целенаправленную психологическую и педагогическую помощь этим подросткам</w:t>
      </w:r>
      <w:r w:rsidRPr="00687E17">
        <w:rPr>
          <w:rFonts w:ascii="Times New Roman" w:hAnsi="Times New Roman"/>
          <w:color w:val="000000"/>
          <w:sz w:val="28"/>
          <w:szCs w:val="28"/>
          <w:lang w:eastAsia="ru-RU"/>
        </w:rPr>
        <w:t>.</w:t>
      </w:r>
    </w:p>
    <w:p w:rsidR="00BF7B98" w:rsidRDefault="00BF7B98" w:rsidP="00687E17">
      <w:pPr>
        <w:spacing w:after="0" w:line="240" w:lineRule="auto"/>
        <w:ind w:firstLine="360"/>
        <w:jc w:val="both"/>
        <w:rPr>
          <w:rFonts w:ascii="Times New Roman" w:hAnsi="Times New Roman"/>
          <w:sz w:val="28"/>
          <w:szCs w:val="28"/>
          <w:lang w:eastAsia="ru-RU"/>
        </w:rPr>
      </w:pPr>
    </w:p>
    <w:p w:rsidR="00BF7B98" w:rsidRDefault="00BF7B98" w:rsidP="003A5A8F">
      <w:pPr>
        <w:spacing w:after="0" w:line="240" w:lineRule="auto"/>
        <w:ind w:firstLine="360"/>
        <w:jc w:val="both"/>
        <w:rPr>
          <w:rFonts w:ascii="Times New Roman" w:hAnsi="Times New Roman"/>
          <w:sz w:val="28"/>
          <w:szCs w:val="28"/>
          <w:lang w:eastAsia="ru-RU"/>
        </w:rPr>
      </w:pPr>
      <w:r>
        <w:rPr>
          <w:rFonts w:ascii="Times New Roman" w:hAnsi="Times New Roman"/>
          <w:sz w:val="28"/>
          <w:szCs w:val="28"/>
          <w:lang w:eastAsia="ru-RU"/>
        </w:rPr>
        <w:t xml:space="preserve">Открытие Христофором Колумбом Америки в 1492 году принесло человечеству два важнейших открытия: картофель и табак. Вскоре после этого, мода на табакокурение распространилась по всему свету и, спустя столетия, мир все еще борется с ее последствиями – никотиновой зависимостью. </w:t>
      </w:r>
      <w:r w:rsidRPr="003A5A8F">
        <w:rPr>
          <w:rFonts w:ascii="Times New Roman" w:hAnsi="Times New Roman"/>
          <w:sz w:val="28"/>
          <w:szCs w:val="28"/>
          <w:lang w:eastAsia="ru-RU"/>
        </w:rPr>
        <w:t xml:space="preserve">Компьютерные игры – </w:t>
      </w:r>
      <w:r>
        <w:rPr>
          <w:rFonts w:ascii="Times New Roman" w:hAnsi="Times New Roman"/>
          <w:sz w:val="28"/>
          <w:szCs w:val="28"/>
          <w:lang w:eastAsia="ru-RU"/>
        </w:rPr>
        <w:t xml:space="preserve"> это </w:t>
      </w:r>
      <w:r w:rsidRPr="003A5A8F">
        <w:rPr>
          <w:rFonts w:ascii="Times New Roman" w:hAnsi="Times New Roman"/>
          <w:sz w:val="28"/>
          <w:szCs w:val="28"/>
          <w:lang w:eastAsia="ru-RU"/>
        </w:rPr>
        <w:t>чудо двадцатого века, их никто не ждал и на них никто не рассчитывал. Для абсолютного большинства они оказались полной неожиданностью. С развитием компьютерных технологий и расширением рынка игрового программного обеспечения растет число людей, увлекающихся компьютерными играми.По результатам анкетного опроса 80% учащихся 5-8 классов московских школ увлекаются компьютерными играми, причем многие увлекаются достаточно серьезно: д</w:t>
      </w:r>
      <w:r>
        <w:rPr>
          <w:rFonts w:ascii="Times New Roman" w:hAnsi="Times New Roman"/>
          <w:sz w:val="28"/>
          <w:szCs w:val="28"/>
          <w:lang w:eastAsia="ru-RU"/>
        </w:rPr>
        <w:t>ети в возрасте 10-12 лет имеют «игровой опыт» 4-6 лет… Как бы мы не относились к этому, все равно это остается реальностью, в которой нам приходится жить. И, поэтому цель наших с вами встреч – ближе познакомиться с феноменом игровой компьютерной зависимости у подростков, разобраться в его природе, причинах возникновения и способах предотвращения и профилактики, чтобы он перестал казаться нам чем-то неизвестным, пугающим и тотально опасным. Формат этих встреч предполагает цикл, состоящий из трех лекций, которые состоятся в течение учебного года. Сегодняшняя встреча будет посвящена определению игровой компьютерной зависимости и причинам ее возникновения у подростков.</w:t>
      </w:r>
    </w:p>
    <w:p w:rsidR="00BF7B98" w:rsidRDefault="00BF7B98" w:rsidP="003A5A8F">
      <w:pPr>
        <w:spacing w:after="0" w:line="240" w:lineRule="auto"/>
        <w:ind w:firstLine="360"/>
        <w:jc w:val="both"/>
        <w:rPr>
          <w:rFonts w:ascii="Times New Roman" w:hAnsi="Times New Roman"/>
          <w:sz w:val="28"/>
          <w:szCs w:val="28"/>
          <w:lang w:eastAsia="ru-RU"/>
        </w:rPr>
      </w:pPr>
    </w:p>
    <w:p w:rsidR="00BF7B98" w:rsidRDefault="00BF7B98" w:rsidP="00852E5C">
      <w:pPr>
        <w:spacing w:after="0"/>
        <w:ind w:firstLine="360"/>
        <w:jc w:val="both"/>
        <w:rPr>
          <w:rFonts w:ascii="Times New Roman" w:hAnsi="Times New Roman"/>
          <w:bCs/>
          <w:sz w:val="28"/>
          <w:szCs w:val="28"/>
          <w:lang w:eastAsia="ru-RU"/>
        </w:rPr>
      </w:pPr>
      <w:r>
        <w:rPr>
          <w:rFonts w:ascii="Times New Roman" w:hAnsi="Times New Roman"/>
          <w:sz w:val="28"/>
          <w:szCs w:val="28"/>
          <w:lang w:eastAsia="ru-RU"/>
        </w:rPr>
        <w:t xml:space="preserve">Итак, </w:t>
      </w:r>
      <w:r w:rsidRPr="006C048D">
        <w:rPr>
          <w:rFonts w:ascii="Times New Roman" w:hAnsi="Times New Roman"/>
          <w:sz w:val="28"/>
          <w:szCs w:val="28"/>
          <w:lang w:eastAsia="ru-RU"/>
        </w:rPr>
        <w:t xml:space="preserve">игровая </w:t>
      </w:r>
      <w:r w:rsidRPr="006C048D">
        <w:rPr>
          <w:rFonts w:ascii="Times New Roman" w:hAnsi="Times New Roman"/>
          <w:bCs/>
          <w:sz w:val="28"/>
          <w:szCs w:val="28"/>
          <w:lang w:eastAsia="ru-RU"/>
        </w:rPr>
        <w:t>компьютерная зависимость – это форма психологической зависимости, проявляющаяся в навязчивой потребности, к  проведению времени за компьютерными играми.</w:t>
      </w:r>
      <w:r>
        <w:rPr>
          <w:rFonts w:ascii="Times New Roman" w:hAnsi="Times New Roman"/>
          <w:bCs/>
          <w:sz w:val="28"/>
          <w:szCs w:val="28"/>
          <w:lang w:eastAsia="ru-RU"/>
        </w:rPr>
        <w:t xml:space="preserve"> Признаком </w:t>
      </w:r>
      <w:r w:rsidRPr="00BF53A3">
        <w:rPr>
          <w:rFonts w:ascii="Times New Roman" w:hAnsi="Times New Roman"/>
          <w:bCs/>
          <w:sz w:val="28"/>
          <w:szCs w:val="28"/>
          <w:lang w:eastAsia="ru-RU"/>
        </w:rPr>
        <w:t xml:space="preserve">зависимости является не само по себе </w:t>
      </w:r>
      <w:r>
        <w:rPr>
          <w:rFonts w:ascii="Times New Roman" w:hAnsi="Times New Roman"/>
          <w:bCs/>
          <w:sz w:val="28"/>
          <w:szCs w:val="28"/>
          <w:lang w:eastAsia="ru-RU"/>
        </w:rPr>
        <w:t>время, проводимое за компьютерными играми</w:t>
      </w:r>
      <w:r w:rsidRPr="00BF53A3">
        <w:rPr>
          <w:rFonts w:ascii="Times New Roman" w:hAnsi="Times New Roman"/>
          <w:bCs/>
          <w:sz w:val="28"/>
          <w:szCs w:val="28"/>
          <w:lang w:eastAsia="ru-RU"/>
        </w:rPr>
        <w:t>, а сосредоточение</w:t>
      </w:r>
      <w:r>
        <w:rPr>
          <w:rFonts w:ascii="Times New Roman" w:hAnsi="Times New Roman"/>
          <w:bCs/>
          <w:sz w:val="28"/>
          <w:szCs w:val="28"/>
          <w:lang w:eastAsia="ru-RU"/>
        </w:rPr>
        <w:t xml:space="preserve"> вокруг них</w:t>
      </w:r>
      <w:r w:rsidRPr="00BF53A3">
        <w:rPr>
          <w:rFonts w:ascii="Times New Roman" w:hAnsi="Times New Roman"/>
          <w:bCs/>
          <w:sz w:val="28"/>
          <w:szCs w:val="28"/>
          <w:lang w:eastAsia="ru-RU"/>
        </w:rPr>
        <w:t xml:space="preserve"> всех интересов ребенка, отказ от других видов деятельности</w:t>
      </w:r>
      <w:r>
        <w:rPr>
          <w:rFonts w:ascii="Times New Roman" w:hAnsi="Times New Roman"/>
          <w:bCs/>
          <w:sz w:val="28"/>
          <w:szCs w:val="28"/>
          <w:lang w:eastAsia="ru-RU"/>
        </w:rPr>
        <w:t>. Важно отметить, что п</w:t>
      </w:r>
      <w:r w:rsidRPr="00852E5C">
        <w:rPr>
          <w:rFonts w:ascii="Times New Roman" w:hAnsi="Times New Roman"/>
          <w:bCs/>
          <w:sz w:val="28"/>
          <w:szCs w:val="28"/>
          <w:lang w:eastAsia="ru-RU"/>
        </w:rPr>
        <w:t xml:space="preserve">одавляющее большинство подростков играет в компьютерные игры. </w:t>
      </w:r>
      <w:r>
        <w:rPr>
          <w:rFonts w:ascii="Times New Roman" w:hAnsi="Times New Roman"/>
          <w:bCs/>
          <w:sz w:val="28"/>
          <w:szCs w:val="28"/>
          <w:lang w:eastAsia="ru-RU"/>
        </w:rPr>
        <w:t xml:space="preserve">Но зависимое поведение формируется при этом далеко не всегда. </w:t>
      </w:r>
      <w:r w:rsidRPr="00852E5C">
        <w:rPr>
          <w:rFonts w:ascii="Times New Roman" w:hAnsi="Times New Roman"/>
          <w:bCs/>
          <w:sz w:val="28"/>
          <w:szCs w:val="28"/>
          <w:lang w:eastAsia="ru-RU"/>
        </w:rPr>
        <w:t>Сегодня компьютерные игры стали не только развлечением, но и носителем культуры. Они мало похожи на балетную сцену, галерейную стену или книжную страницу, но точно также фиксируют современную мораль, этику, иллюзии, надежды и представления о прошлом и будущем большинства людей.</w:t>
      </w:r>
    </w:p>
    <w:p w:rsidR="00BF7B98" w:rsidRDefault="00BF7B98" w:rsidP="00852E5C">
      <w:p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Таким образом, мы подходим с вами к вопросу о том, что же можно считать причинами, лежащими в основе увлечения компьютерными играми. Пока мы не говорим об увлечениях, принимающих форму зависимости. Мы постараемся выделить именно то, что может к ней привести, так как зависимость не формируется сразу и сама по себе. В ходе ее исследования были выделены 4 степени:</w:t>
      </w:r>
    </w:p>
    <w:p w:rsidR="00BF7B98" w:rsidRPr="0055241D" w:rsidRDefault="00BF7B98" w:rsidP="0055241D">
      <w:pPr>
        <w:spacing w:after="0"/>
        <w:ind w:firstLine="360"/>
        <w:jc w:val="both"/>
        <w:rPr>
          <w:rFonts w:ascii="Times New Roman" w:hAnsi="Times New Roman"/>
          <w:bCs/>
          <w:sz w:val="28"/>
          <w:szCs w:val="28"/>
          <w:lang w:eastAsia="ru-RU"/>
        </w:rPr>
      </w:pPr>
      <w:r w:rsidRPr="0055241D">
        <w:rPr>
          <w:rFonts w:ascii="Times New Roman" w:hAnsi="Times New Roman"/>
          <w:b/>
          <w:bCs/>
          <w:i/>
          <w:sz w:val="28"/>
          <w:szCs w:val="28"/>
          <w:lang w:eastAsia="ru-RU"/>
        </w:rPr>
        <w:t xml:space="preserve">  </w:t>
      </w:r>
      <w:r>
        <w:rPr>
          <w:rFonts w:ascii="Times New Roman" w:hAnsi="Times New Roman"/>
          <w:b/>
          <w:bCs/>
          <w:i/>
          <w:sz w:val="28"/>
          <w:szCs w:val="28"/>
          <w:lang w:eastAsia="ru-RU"/>
        </w:rPr>
        <w:t xml:space="preserve">1. </w:t>
      </w:r>
      <w:r w:rsidRPr="0055241D">
        <w:rPr>
          <w:rFonts w:ascii="Times New Roman" w:hAnsi="Times New Roman"/>
          <w:b/>
          <w:bCs/>
          <w:i/>
          <w:sz w:val="28"/>
          <w:szCs w:val="28"/>
          <w:lang w:eastAsia="ru-RU"/>
        </w:rPr>
        <w:t>Увлеченность на стадии освоения</w:t>
      </w:r>
      <w:r w:rsidRPr="0055241D">
        <w:rPr>
          <w:rFonts w:ascii="Times New Roman" w:hAnsi="Times New Roman"/>
          <w:bCs/>
          <w:sz w:val="28"/>
          <w:szCs w:val="28"/>
          <w:lang w:eastAsia="ru-RU"/>
        </w:rPr>
        <w:t xml:space="preserve">. Свойственна ребенку в первый месяц после приобретения компьютера. Это овладение новой забавой, освоение неизвестного, но необычайно интересного предмета. В этот период </w:t>
      </w:r>
      <w:r>
        <w:rPr>
          <w:rFonts w:ascii="Times New Roman" w:hAnsi="Times New Roman"/>
          <w:bCs/>
          <w:sz w:val="28"/>
          <w:szCs w:val="28"/>
          <w:lang w:eastAsia="ru-RU"/>
        </w:rPr>
        <w:t>«</w:t>
      </w:r>
      <w:r w:rsidRPr="0055241D">
        <w:rPr>
          <w:rFonts w:ascii="Times New Roman" w:hAnsi="Times New Roman"/>
          <w:bCs/>
          <w:sz w:val="28"/>
          <w:szCs w:val="28"/>
          <w:lang w:eastAsia="ru-RU"/>
        </w:rPr>
        <w:t>застревание</w:t>
      </w:r>
      <w:r>
        <w:rPr>
          <w:rFonts w:ascii="Times New Roman" w:hAnsi="Times New Roman"/>
          <w:bCs/>
          <w:sz w:val="28"/>
          <w:szCs w:val="28"/>
          <w:lang w:eastAsia="ru-RU"/>
        </w:rPr>
        <w:t>»</w:t>
      </w:r>
      <w:r w:rsidRPr="0055241D">
        <w:rPr>
          <w:rFonts w:ascii="Times New Roman" w:hAnsi="Times New Roman"/>
          <w:bCs/>
          <w:sz w:val="28"/>
          <w:szCs w:val="28"/>
          <w:lang w:eastAsia="ru-RU"/>
        </w:rPr>
        <w:t xml:space="preserve"> за компьютером обычно не превышает одного месяца, затем интерес идет на убыль, и вскоре происходит нормализация временного режима, возникают периодические паузы, вызванные чем-то более интересным. Если же выхода из данной ситуации не происходит, то происходит переход во вторую степень.</w:t>
      </w:r>
    </w:p>
    <w:p w:rsidR="00BF7B98" w:rsidRPr="0055241D" w:rsidRDefault="00BF7B98" w:rsidP="0055241D">
      <w:pPr>
        <w:spacing w:after="0"/>
        <w:ind w:firstLine="360"/>
        <w:jc w:val="both"/>
        <w:rPr>
          <w:rFonts w:ascii="Times New Roman" w:hAnsi="Times New Roman"/>
          <w:bCs/>
          <w:sz w:val="28"/>
          <w:szCs w:val="28"/>
          <w:lang w:eastAsia="ru-RU"/>
        </w:rPr>
      </w:pPr>
      <w:r w:rsidRPr="0055241D">
        <w:rPr>
          <w:rFonts w:ascii="Times New Roman" w:hAnsi="Times New Roman"/>
          <w:b/>
          <w:bCs/>
          <w:i/>
          <w:sz w:val="28"/>
          <w:szCs w:val="28"/>
          <w:lang w:eastAsia="ru-RU"/>
        </w:rPr>
        <w:t>2.      Состояние возможной зависимости</w:t>
      </w:r>
      <w:r w:rsidRPr="0055241D">
        <w:rPr>
          <w:rFonts w:ascii="Times New Roman" w:hAnsi="Times New Roman"/>
          <w:bCs/>
          <w:sz w:val="28"/>
          <w:szCs w:val="28"/>
          <w:lang w:eastAsia="ru-RU"/>
        </w:rPr>
        <w:t>. Данному состоянию свойственна сильная погруженность в игру, пребывание за компьютером более 3 часов в день, изменения в учебной мотивации в сторону снижения, падение успеваемости (не всегда ощущается сразу), повышенный эмоциональный тонус во время игры, негативное реагирование на любые препятствия, мешающие игре, любимая тема общения – компьютерные игры, сужение круга общения, иногда нарушение сна и пр.</w:t>
      </w:r>
    </w:p>
    <w:p w:rsidR="00BF7B98" w:rsidRPr="0055241D" w:rsidRDefault="00BF7B98" w:rsidP="0055241D">
      <w:pPr>
        <w:spacing w:after="0"/>
        <w:ind w:firstLine="360"/>
        <w:jc w:val="both"/>
        <w:rPr>
          <w:rFonts w:ascii="Times New Roman" w:hAnsi="Times New Roman"/>
          <w:bCs/>
          <w:sz w:val="28"/>
          <w:szCs w:val="28"/>
          <w:lang w:eastAsia="ru-RU"/>
        </w:rPr>
      </w:pPr>
      <w:r w:rsidRPr="0055241D">
        <w:rPr>
          <w:rFonts w:ascii="Times New Roman" w:hAnsi="Times New Roman"/>
          <w:b/>
          <w:bCs/>
          <w:i/>
          <w:sz w:val="28"/>
          <w:szCs w:val="28"/>
          <w:lang w:eastAsia="ru-RU"/>
        </w:rPr>
        <w:t>3.      Выраженная зависимость</w:t>
      </w:r>
      <w:r w:rsidRPr="0055241D">
        <w:rPr>
          <w:rFonts w:ascii="Times New Roman" w:hAnsi="Times New Roman"/>
          <w:bCs/>
          <w:sz w:val="28"/>
          <w:szCs w:val="28"/>
          <w:lang w:eastAsia="ru-RU"/>
        </w:rPr>
        <w:t>. Игрок не контролирует себя, эмоционально неустойчив, в случае необходимости прервать игру – нервничает, реагирует эмоционально или не реагирует никак. В случае насильственного вмешательства в свою реальность может уйти из дома, много времени проводить в игровых залах или у друзей. Может стать неряшливым в одежде, безразличным ко всему, что не касается его увлечения. Могут появиться пропуски уроков, обязательно – снижение успеваемости. Характерны повышенная тревожность и возбудимость, рассеянность, рассредоточенность внимания вне игровой ситуации. Угасание интереса к общению очень сильное, замена друзей компьютером – полная. На данной стадии есть опасность перехода в 4-ю стадию, если клиент не получает помощи в течение длительного времени, так как пребывание у компьютера на данной степени зависимости доходит до 16-18 часов в сутки. У некоторых наблюдается стойкое периодическое расстройство желудка, видимо так организм реагирует на подобные нарушения, это защитная реакция организма.</w:t>
      </w:r>
    </w:p>
    <w:p w:rsidR="00BF7B98" w:rsidRDefault="00BF7B98" w:rsidP="0055241D">
      <w:pPr>
        <w:spacing w:after="0"/>
        <w:ind w:firstLine="360"/>
        <w:jc w:val="both"/>
        <w:rPr>
          <w:rFonts w:ascii="Times New Roman" w:hAnsi="Times New Roman"/>
          <w:bCs/>
          <w:sz w:val="28"/>
          <w:szCs w:val="28"/>
          <w:lang w:eastAsia="ru-RU"/>
        </w:rPr>
      </w:pPr>
      <w:r w:rsidRPr="0055241D">
        <w:rPr>
          <w:rFonts w:ascii="Times New Roman" w:hAnsi="Times New Roman"/>
          <w:b/>
          <w:bCs/>
          <w:i/>
          <w:sz w:val="28"/>
          <w:szCs w:val="28"/>
          <w:lang w:eastAsia="ru-RU"/>
        </w:rPr>
        <w:t>4.      Клиническая зависимость.</w:t>
      </w:r>
      <w:r w:rsidRPr="0055241D">
        <w:rPr>
          <w:rFonts w:ascii="Times New Roman" w:hAnsi="Times New Roman"/>
          <w:bCs/>
          <w:sz w:val="28"/>
          <w:szCs w:val="28"/>
          <w:lang w:eastAsia="ru-RU"/>
        </w:rPr>
        <w:t xml:space="preserve"> На данной стадии зависимости клиенту необходима помощь психиатра. Наблюдаются серьезные отклонения от нормы в поведении, реакциях, заторможенность или импульсивность, истеричность, резкая смена эмоций, отсутствие самоконтроля, слышание голосов, команд, отсутствующий взгляд, потеря аппетита и интереса к жизни, неспособность жить обычной жизнью, необратимые изменения в мозге, необходимость в изоляции и лечении. Течение болезни сопровождают сильнейшие головные боли. Временное прекращение игры приводило</w:t>
      </w:r>
      <w:r>
        <w:rPr>
          <w:rFonts w:ascii="Times New Roman" w:hAnsi="Times New Roman"/>
          <w:bCs/>
          <w:sz w:val="28"/>
          <w:szCs w:val="28"/>
          <w:lang w:eastAsia="ru-RU"/>
        </w:rPr>
        <w:t xml:space="preserve"> пациентов</w:t>
      </w:r>
      <w:r w:rsidRPr="0055241D">
        <w:rPr>
          <w:rFonts w:ascii="Times New Roman" w:hAnsi="Times New Roman"/>
          <w:bCs/>
          <w:sz w:val="28"/>
          <w:szCs w:val="28"/>
          <w:lang w:eastAsia="ru-RU"/>
        </w:rPr>
        <w:t xml:space="preserve"> к тягостному состоянию и не давало отдыха. Они уже не отдыхали во время сна, сон не был оздоравливающим, а сопровождался снами – играми. Мозг словно разучился отдыхать, в какой-то период болезни они не смогли учиться, так игра превратилась в болезнь. </w:t>
      </w:r>
    </w:p>
    <w:p w:rsidR="00BF7B98" w:rsidRDefault="00BF7B98" w:rsidP="0055241D">
      <w:p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Чтобы такого не допустить, важно быть внимательным к тому, что происходит с ребенком, не оставлять без внимания предпосылки, которые могут к зависимости привести. И сейчас, я обращаюсь напрямую к вам, уважаемые родители и приглашаю вас подумать над тем, какие причины могут лежать в основе увлечения ребенка компьютерными играми. Поднимайте руку и называйте, а я буду фиксировать названное на доске. Ок, спасибо! Теперь у меня к вам следующее предложение. Сейчас вы постарались подойти к ответам на этот вопрос с привычной вам взрослой, родительской позиции. А что если нам попробовать прямо сейчас вообразить себя 13-летним подростком? Посмотреть на мир его глазами. Что вам важно, что интересно, чего хочется, чего не хватает? Итак, вы все сейчас – подростки. И у меня к вам вопрос-интервью. Что могло быть стать для вас причиной увлечения компьютерными играми? Подумайте и дайте ответы, а я их снова запишу. Видите разницу?</w:t>
      </w:r>
    </w:p>
    <w:p w:rsidR="00BF7B98" w:rsidRDefault="00BF7B98" w:rsidP="0055241D">
      <w:p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А сейчас давайте посмотрим на те причины увлечения компьютерными играми, которые называют ученые и практические психологи,  специализирующиеся на работе с подростками.</w:t>
      </w:r>
    </w:p>
    <w:p w:rsidR="00BF7B98" w:rsidRDefault="00BF7B98" w:rsidP="00822097">
      <w:pPr>
        <w:pStyle w:val="ListParagraph"/>
        <w:numPr>
          <w:ilvl w:val="0"/>
          <w:numId w:val="1"/>
        </w:numPr>
        <w:spacing w:after="0"/>
        <w:jc w:val="both"/>
        <w:rPr>
          <w:rFonts w:ascii="Times New Roman" w:hAnsi="Times New Roman"/>
          <w:bCs/>
          <w:sz w:val="28"/>
          <w:szCs w:val="28"/>
          <w:lang w:eastAsia="ru-RU"/>
        </w:rPr>
      </w:pPr>
      <w:r w:rsidRPr="00822097">
        <w:rPr>
          <w:rFonts w:ascii="Times New Roman" w:hAnsi="Times New Roman"/>
          <w:bCs/>
          <w:sz w:val="28"/>
          <w:szCs w:val="28"/>
          <w:lang w:eastAsia="ru-RU"/>
        </w:rPr>
        <w:t>Компьютерные игры дают людям новую уникальную возможность перенестись в мир иллюзий и грез. Никогда раньше не было способа так глубоко погружаться в нереальный мир и иметь там настолько большую свободу поведения.</w:t>
      </w:r>
    </w:p>
    <w:p w:rsidR="00BF7B98" w:rsidRDefault="00BF7B98" w:rsidP="0055241D">
      <w:pPr>
        <w:pStyle w:val="ListParagraph"/>
        <w:numPr>
          <w:ilvl w:val="0"/>
          <w:numId w:val="1"/>
        </w:numPr>
        <w:spacing w:after="0"/>
        <w:ind w:firstLine="360"/>
        <w:jc w:val="both"/>
        <w:rPr>
          <w:rFonts w:ascii="Times New Roman" w:hAnsi="Times New Roman"/>
          <w:bCs/>
          <w:sz w:val="28"/>
          <w:szCs w:val="28"/>
          <w:lang w:eastAsia="ru-RU"/>
        </w:rPr>
      </w:pPr>
      <w:r w:rsidRPr="00822097">
        <w:rPr>
          <w:rFonts w:ascii="Times New Roman" w:hAnsi="Times New Roman"/>
          <w:bCs/>
          <w:sz w:val="28"/>
          <w:szCs w:val="28"/>
          <w:lang w:eastAsia="ru-RU"/>
        </w:rPr>
        <w:t xml:space="preserve"> Превосходство над кино, театром и книгами компьютерным играм дает их интерактивность: игры вовлекают в совместную деятельность, человек перестает быть пассивным наблюдателем, он активно влияет на текущие события. </w:t>
      </w:r>
    </w:p>
    <w:p w:rsidR="00BF7B98" w:rsidRDefault="00BF7B98" w:rsidP="0055241D">
      <w:pPr>
        <w:pStyle w:val="ListParagraph"/>
        <w:numPr>
          <w:ilvl w:val="0"/>
          <w:numId w:val="1"/>
        </w:num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Возможность самореализации себя как личности, которая создается «прокачкой» игрового персонажа. Идентифицируясь с ним, подросток переживает его как себя, его способности и действия как свои. Часто это происходит из-за того, что реально низкая самооценка подростка требует психологической компенсации.</w:t>
      </w:r>
    </w:p>
    <w:p w:rsidR="00BF7B98" w:rsidRDefault="00BF7B98" w:rsidP="0055241D">
      <w:pPr>
        <w:pStyle w:val="ListParagraph"/>
        <w:numPr>
          <w:ilvl w:val="0"/>
          <w:numId w:val="1"/>
        </w:num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Эмоциональная разрядка. В ней нуждаемся, безусловно, мы все. И каждый из нас выбирает наиболее подходящие для себя способы такой разрядки. Мне, например, в этом случае очень помогает колка дров. Кому-то рыбалка, спорт, алкоголь, вышивание, срывы злости на ни в чем не повинных близких, регулярное посещение психолога и т.п. И, как мы можем увидеть, далеко не все из перечисленного является чем-то конструктивным и полезным. Поэтому стоит подумать, какие возможности для эмоциональной разрядки есть у вашего ребенка.</w:t>
      </w:r>
    </w:p>
    <w:p w:rsidR="00BF7B98" w:rsidRDefault="00BF7B98" w:rsidP="0055241D">
      <w:pPr>
        <w:pStyle w:val="ListParagraph"/>
        <w:numPr>
          <w:ilvl w:val="0"/>
          <w:numId w:val="1"/>
        </w:num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Проявление конформизма (модно, престижно, так поступают все и т.п.). Здесь стоит отметить, что конформизм в подростковом возрасте – явление нормальное и необходимое. Основной задачей развития личности на этом возрастном этапе является возможность самому себе ответить на вопрос «Кто я?» Для этого подростку необходима группа сверстников и поэтому основной,так называемой, ведущей деятельностью, в подростковом возрасте является общение. Подросток стремиться быть принят группой и делает для этого все возможное. Для того, чтобы в итоге обрести свою индивидуальность, подросток должен пройти через общность: интересов, взглядов, образа и т.п. Отсюда берут начало все подростковые субкультуры, в том числе, и субкультуры геймеров.</w:t>
      </w:r>
    </w:p>
    <w:p w:rsidR="00BF7B98" w:rsidRDefault="00BF7B98" w:rsidP="0055241D">
      <w:pPr>
        <w:pStyle w:val="ListParagraph"/>
        <w:numPr>
          <w:ilvl w:val="0"/>
          <w:numId w:val="1"/>
        </w:numPr>
        <w:spacing w:after="0"/>
        <w:ind w:firstLine="360"/>
        <w:jc w:val="both"/>
        <w:rPr>
          <w:rFonts w:ascii="Times New Roman" w:hAnsi="Times New Roman"/>
          <w:bCs/>
          <w:sz w:val="28"/>
          <w:szCs w:val="28"/>
          <w:lang w:eastAsia="ru-RU"/>
        </w:rPr>
      </w:pPr>
      <w:r>
        <w:rPr>
          <w:rFonts w:ascii="Times New Roman" w:hAnsi="Times New Roman"/>
          <w:bCs/>
          <w:sz w:val="28"/>
          <w:szCs w:val="28"/>
          <w:lang w:eastAsia="ru-RU"/>
        </w:rPr>
        <w:t>Возможность сбежать от реальности. Не имея возможности уйти физически от того, что является неприятным, задевающим, ранящим, подросток может легко обеспечить себе пребывание в другой реальности посредствам компьютерной игры. Поэтому, в первую очередь, при жалобах на то, что ребенок зависим от компьютера, мы изучаем текущую семейную ситуацию.</w:t>
      </w:r>
    </w:p>
    <w:p w:rsidR="00BF7B98" w:rsidRDefault="00BF7B98" w:rsidP="006F2A5F">
      <w:pPr>
        <w:spacing w:after="0"/>
        <w:ind w:left="720"/>
        <w:jc w:val="both"/>
        <w:rPr>
          <w:rFonts w:ascii="Times New Roman" w:hAnsi="Times New Roman"/>
          <w:bCs/>
          <w:sz w:val="28"/>
          <w:szCs w:val="28"/>
          <w:lang w:eastAsia="ru-RU"/>
        </w:rPr>
      </w:pPr>
    </w:p>
    <w:p w:rsidR="00BF7B98" w:rsidRDefault="00BF7B98" w:rsidP="006F2A5F">
      <w:pPr>
        <w:spacing w:after="0"/>
        <w:ind w:left="720"/>
        <w:jc w:val="both"/>
        <w:rPr>
          <w:rFonts w:ascii="Times New Roman" w:hAnsi="Times New Roman"/>
          <w:bCs/>
          <w:sz w:val="28"/>
          <w:szCs w:val="28"/>
          <w:lang w:eastAsia="ru-RU"/>
        </w:rPr>
      </w:pPr>
      <w:r>
        <w:rPr>
          <w:rFonts w:ascii="Times New Roman" w:hAnsi="Times New Roman"/>
          <w:bCs/>
          <w:sz w:val="28"/>
          <w:szCs w:val="28"/>
          <w:lang w:eastAsia="ru-RU"/>
        </w:rPr>
        <w:t>Некоторыми исследователями выделяется еще ряд причин, но, на мой взгляд, они больше лежат в основе формирования именно зависимого поведения, а не увлечения. А конкретно о зависимостях мы поговорим с вами во время последующих двух встреч.</w:t>
      </w:r>
    </w:p>
    <w:p w:rsidR="00BF7B98" w:rsidRDefault="00BF7B98" w:rsidP="006F2A5F">
      <w:pPr>
        <w:spacing w:after="0"/>
        <w:ind w:left="720"/>
        <w:jc w:val="both"/>
        <w:rPr>
          <w:rFonts w:ascii="Times New Roman" w:hAnsi="Times New Roman"/>
          <w:bCs/>
          <w:sz w:val="28"/>
          <w:szCs w:val="28"/>
          <w:lang w:eastAsia="ru-RU"/>
        </w:rPr>
      </w:pPr>
      <w:r>
        <w:rPr>
          <w:rFonts w:ascii="Times New Roman" w:hAnsi="Times New Roman"/>
          <w:bCs/>
          <w:sz w:val="28"/>
          <w:szCs w:val="28"/>
          <w:lang w:eastAsia="ru-RU"/>
        </w:rPr>
        <w:t xml:space="preserve"> Сейчас я предлагаю сравнить то, что выделено и названо было вам с тем, что предлагают нам исследователи. Что не было названо? Что заставило задуматься больше всего?</w:t>
      </w:r>
    </w:p>
    <w:p w:rsidR="00BF7B98" w:rsidRDefault="00BF7B98" w:rsidP="006F2A5F">
      <w:pPr>
        <w:spacing w:after="0"/>
        <w:ind w:left="720"/>
        <w:jc w:val="both"/>
        <w:rPr>
          <w:rFonts w:ascii="Times New Roman" w:hAnsi="Times New Roman"/>
          <w:bCs/>
          <w:sz w:val="28"/>
          <w:szCs w:val="28"/>
          <w:lang w:eastAsia="ru-RU"/>
        </w:rPr>
      </w:pPr>
    </w:p>
    <w:p w:rsidR="00BF7B98" w:rsidRDefault="00BF7B98" w:rsidP="006F2A5F">
      <w:pPr>
        <w:spacing w:after="0"/>
        <w:ind w:left="720"/>
        <w:jc w:val="both"/>
        <w:rPr>
          <w:rFonts w:ascii="Times New Roman" w:hAnsi="Times New Roman"/>
          <w:bCs/>
          <w:sz w:val="28"/>
          <w:szCs w:val="28"/>
          <w:lang w:eastAsia="ru-RU"/>
        </w:rPr>
      </w:pPr>
      <w:r>
        <w:rPr>
          <w:rFonts w:ascii="Times New Roman" w:hAnsi="Times New Roman"/>
          <w:bCs/>
          <w:sz w:val="28"/>
          <w:szCs w:val="28"/>
          <w:lang w:eastAsia="ru-RU"/>
        </w:rPr>
        <w:t>На этом мы сегодня закончим. Я искренне благодарю всех за внимание и участие и с большим удовольствием приглашаю вас на следующую встречу, которая будет посвящена положительному и отрицательному влиянию компьютерных игр на развитие личности подростка.</w:t>
      </w:r>
    </w:p>
    <w:p w:rsidR="00BF7B98" w:rsidRDefault="00BF7B98" w:rsidP="006F2A5F">
      <w:pPr>
        <w:spacing w:after="0"/>
        <w:ind w:left="720"/>
        <w:jc w:val="both"/>
        <w:rPr>
          <w:rFonts w:ascii="Times New Roman" w:hAnsi="Times New Roman"/>
          <w:bCs/>
          <w:sz w:val="28"/>
          <w:szCs w:val="28"/>
          <w:lang w:eastAsia="ru-RU"/>
        </w:rPr>
      </w:pPr>
    </w:p>
    <w:p w:rsidR="00BF7B98" w:rsidRPr="006F2A5F" w:rsidRDefault="00BF7B98" w:rsidP="006F2A5F">
      <w:pPr>
        <w:spacing w:after="0"/>
        <w:ind w:left="720"/>
        <w:jc w:val="both"/>
        <w:rPr>
          <w:rFonts w:ascii="Times New Roman" w:hAnsi="Times New Roman"/>
          <w:bCs/>
          <w:sz w:val="28"/>
          <w:szCs w:val="28"/>
          <w:lang w:eastAsia="ru-RU"/>
        </w:rPr>
      </w:pPr>
      <w:r>
        <w:rPr>
          <w:rFonts w:ascii="Times New Roman" w:hAnsi="Times New Roman"/>
          <w:bCs/>
          <w:sz w:val="28"/>
          <w:szCs w:val="28"/>
          <w:lang w:eastAsia="ru-RU"/>
        </w:rPr>
        <w:t>Если есть вопросы потому, что обсуждалось сегодня,</w:t>
      </w:r>
      <w:bookmarkStart w:id="0" w:name="_GoBack"/>
      <w:bookmarkEnd w:id="0"/>
      <w:r>
        <w:rPr>
          <w:rFonts w:ascii="Times New Roman" w:hAnsi="Times New Roman"/>
          <w:bCs/>
          <w:sz w:val="28"/>
          <w:szCs w:val="28"/>
          <w:lang w:eastAsia="ru-RU"/>
        </w:rPr>
        <w:t xml:space="preserve"> я могу на них ответить.</w:t>
      </w:r>
    </w:p>
    <w:p w:rsidR="00BF7B98" w:rsidRPr="00852E5C" w:rsidRDefault="00BF7B98" w:rsidP="00852E5C">
      <w:pPr>
        <w:spacing w:after="0"/>
        <w:ind w:firstLine="360"/>
        <w:jc w:val="both"/>
        <w:rPr>
          <w:rFonts w:ascii="Times New Roman" w:hAnsi="Times New Roman"/>
          <w:bCs/>
          <w:sz w:val="28"/>
          <w:szCs w:val="28"/>
          <w:lang w:eastAsia="ru-RU"/>
        </w:rPr>
      </w:pPr>
    </w:p>
    <w:p w:rsidR="00BF7B98" w:rsidRPr="006C048D" w:rsidRDefault="00BF7B98" w:rsidP="00BF53A3">
      <w:pPr>
        <w:spacing w:after="0"/>
        <w:ind w:firstLine="360"/>
        <w:jc w:val="both"/>
        <w:rPr>
          <w:rFonts w:ascii="Times New Roman" w:hAnsi="Times New Roman"/>
          <w:bCs/>
          <w:sz w:val="28"/>
          <w:szCs w:val="28"/>
          <w:lang w:eastAsia="ru-RU"/>
        </w:rPr>
      </w:pPr>
    </w:p>
    <w:p w:rsidR="00BF7B98" w:rsidRPr="006C048D" w:rsidRDefault="00BF7B98" w:rsidP="00BF53A3">
      <w:pPr>
        <w:spacing w:after="0"/>
        <w:ind w:firstLine="360"/>
        <w:jc w:val="both"/>
        <w:rPr>
          <w:rFonts w:ascii="Times New Roman" w:hAnsi="Times New Roman"/>
          <w:sz w:val="28"/>
          <w:szCs w:val="28"/>
          <w:lang w:eastAsia="ru-RU"/>
        </w:rPr>
      </w:pPr>
    </w:p>
    <w:p w:rsidR="00BF7B98" w:rsidRPr="003A5A8F" w:rsidRDefault="00BF7B98" w:rsidP="003A5A8F">
      <w:pPr>
        <w:spacing w:after="0" w:line="240" w:lineRule="auto"/>
        <w:ind w:firstLine="360"/>
        <w:jc w:val="both"/>
        <w:rPr>
          <w:rFonts w:ascii="Times New Roman" w:hAnsi="Times New Roman"/>
          <w:sz w:val="28"/>
          <w:szCs w:val="28"/>
          <w:lang w:eastAsia="ru-RU"/>
        </w:rPr>
      </w:pPr>
    </w:p>
    <w:p w:rsidR="00BF7B98" w:rsidRPr="00687E17" w:rsidRDefault="00BF7B98" w:rsidP="00687E17">
      <w:pPr>
        <w:spacing w:after="0" w:line="240" w:lineRule="auto"/>
        <w:ind w:firstLine="360"/>
        <w:jc w:val="both"/>
        <w:rPr>
          <w:rFonts w:ascii="Times New Roman" w:hAnsi="Times New Roman"/>
          <w:sz w:val="28"/>
          <w:szCs w:val="28"/>
          <w:lang w:eastAsia="ru-RU"/>
        </w:rPr>
      </w:pPr>
    </w:p>
    <w:p w:rsidR="00BF7B98" w:rsidRPr="00687E17" w:rsidRDefault="00BF7B98" w:rsidP="00687E17">
      <w:pPr>
        <w:jc w:val="both"/>
        <w:rPr>
          <w:rFonts w:ascii="Times New Roman" w:hAnsi="Times New Roman"/>
          <w:sz w:val="28"/>
          <w:szCs w:val="28"/>
        </w:rPr>
      </w:pPr>
    </w:p>
    <w:sectPr w:rsidR="00BF7B98" w:rsidRPr="00687E17" w:rsidSect="00084377">
      <w:footerReference w:type="even" r:id="rId7"/>
      <w:footerReference w:type="default" r:id="rId8"/>
      <w:pgSz w:w="11906" w:h="16838"/>
      <w:pgMar w:top="54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B98" w:rsidRDefault="00BF7B98">
      <w:r>
        <w:separator/>
      </w:r>
    </w:p>
  </w:endnote>
  <w:endnote w:type="continuationSeparator" w:id="0">
    <w:p w:rsidR="00BF7B98" w:rsidRDefault="00BF7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B98" w:rsidRDefault="00BF7B98" w:rsidP="00D11B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7B98" w:rsidRDefault="00BF7B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B98" w:rsidRDefault="00BF7B98" w:rsidP="00D11B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F7B98" w:rsidRDefault="00BF7B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B98" w:rsidRDefault="00BF7B98">
      <w:r>
        <w:separator/>
      </w:r>
    </w:p>
  </w:footnote>
  <w:footnote w:type="continuationSeparator" w:id="0">
    <w:p w:rsidR="00BF7B98" w:rsidRDefault="00BF7B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47603C"/>
    <w:multiLevelType w:val="hybridMultilevel"/>
    <w:tmpl w:val="17EC0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486D"/>
    <w:rsid w:val="000554DF"/>
    <w:rsid w:val="0006582B"/>
    <w:rsid w:val="00084377"/>
    <w:rsid w:val="001B326A"/>
    <w:rsid w:val="0020393A"/>
    <w:rsid w:val="002235F5"/>
    <w:rsid w:val="002B263E"/>
    <w:rsid w:val="002E5D08"/>
    <w:rsid w:val="00336B7C"/>
    <w:rsid w:val="003A5A8F"/>
    <w:rsid w:val="004003BC"/>
    <w:rsid w:val="0055241D"/>
    <w:rsid w:val="00687E17"/>
    <w:rsid w:val="006C048D"/>
    <w:rsid w:val="006F2A5F"/>
    <w:rsid w:val="007D32D2"/>
    <w:rsid w:val="00822097"/>
    <w:rsid w:val="00852E5C"/>
    <w:rsid w:val="00A931F4"/>
    <w:rsid w:val="00B22CF7"/>
    <w:rsid w:val="00B91DE8"/>
    <w:rsid w:val="00BD1CF2"/>
    <w:rsid w:val="00BF53A3"/>
    <w:rsid w:val="00BF7B98"/>
    <w:rsid w:val="00CF210B"/>
    <w:rsid w:val="00CF6BDE"/>
    <w:rsid w:val="00D11BB8"/>
    <w:rsid w:val="00D8486D"/>
    <w:rsid w:val="00E77DD5"/>
    <w:rsid w:val="00EB341C"/>
    <w:rsid w:val="00EE79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1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2097"/>
    <w:pPr>
      <w:ind w:left="720"/>
      <w:contextualSpacing/>
    </w:pPr>
  </w:style>
  <w:style w:type="paragraph" w:styleId="Footer">
    <w:name w:val="footer"/>
    <w:basedOn w:val="Normal"/>
    <w:link w:val="FooterChar"/>
    <w:uiPriority w:val="99"/>
    <w:rsid w:val="00084377"/>
    <w:pPr>
      <w:tabs>
        <w:tab w:val="center" w:pos="4677"/>
        <w:tab w:val="right" w:pos="9355"/>
      </w:tabs>
    </w:pPr>
  </w:style>
  <w:style w:type="character" w:customStyle="1" w:styleId="FooterChar">
    <w:name w:val="Footer Char"/>
    <w:basedOn w:val="DefaultParagraphFont"/>
    <w:link w:val="Footer"/>
    <w:uiPriority w:val="99"/>
    <w:semiHidden/>
    <w:rsid w:val="00D41098"/>
    <w:rPr>
      <w:lang w:eastAsia="en-US"/>
    </w:rPr>
  </w:style>
  <w:style w:type="character" w:styleId="PageNumber">
    <w:name w:val="page number"/>
    <w:basedOn w:val="DefaultParagraphFont"/>
    <w:uiPriority w:val="99"/>
    <w:rsid w:val="00084377"/>
    <w:rPr>
      <w:rFonts w:cs="Times New Roman"/>
    </w:rPr>
  </w:style>
</w:styles>
</file>

<file path=word/webSettings.xml><?xml version="1.0" encoding="utf-8"?>
<w:webSettings xmlns:r="http://schemas.openxmlformats.org/officeDocument/2006/relationships" xmlns:w="http://schemas.openxmlformats.org/wordprocessingml/2006/main">
  <w:divs>
    <w:div w:id="1319264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344</TotalTime>
  <Pages>5</Pages>
  <Words>1640</Words>
  <Characters>9352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User</cp:lastModifiedBy>
  <cp:revision>9</cp:revision>
  <dcterms:created xsi:type="dcterms:W3CDTF">2013-09-14T10:38:00Z</dcterms:created>
  <dcterms:modified xsi:type="dcterms:W3CDTF">2013-09-30T17:32:00Z</dcterms:modified>
</cp:coreProperties>
</file>